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92" w:rsidRDefault="00B76A92">
      <w:pPr>
        <w:spacing w:after="123"/>
        <w:ind w:right="26"/>
        <w:jc w:val="center"/>
      </w:pPr>
    </w:p>
    <w:tbl>
      <w:tblPr>
        <w:tblStyle w:val="TableGrid"/>
        <w:tblW w:w="14745" w:type="dxa"/>
        <w:tblInd w:w="-100" w:type="dxa"/>
        <w:tblCellMar>
          <w:top w:w="0" w:type="dxa"/>
          <w:left w:w="5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390"/>
        <w:gridCol w:w="9930"/>
        <w:gridCol w:w="3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5"/>
      </w:tblGrid>
      <w:tr w:rsidR="00B76A92">
        <w:trPr>
          <w:trHeight w:val="1885"/>
        </w:trPr>
        <w:tc>
          <w:tcPr>
            <w:tcW w:w="10320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B76A92" w:rsidRDefault="00F47091">
            <w:pPr>
              <w:tabs>
                <w:tab w:val="center" w:pos="2041"/>
                <w:tab w:val="center" w:pos="7410"/>
              </w:tabs>
              <w:spacing w:after="0"/>
            </w:pPr>
            <w:r>
              <w:tab/>
            </w:r>
            <w:r w:rsidR="00B669E5">
              <w:rPr>
                <w:color w:val="375622"/>
                <w:sz w:val="40"/>
              </w:rPr>
              <w:t xml:space="preserve">Keuzedeel Game </w:t>
            </w:r>
            <w:proofErr w:type="spellStart"/>
            <w:r w:rsidR="00B669E5">
              <w:rPr>
                <w:color w:val="375622"/>
                <w:sz w:val="40"/>
              </w:rPr>
              <w:t>desgin</w:t>
            </w:r>
            <w:proofErr w:type="spellEnd"/>
            <w:r>
              <w:rPr>
                <w:color w:val="375622"/>
                <w:sz w:val="40"/>
              </w:rPr>
              <w:tab/>
              <w:t>Taak</w:t>
            </w:r>
            <w:r w:rsidR="00B669E5">
              <w:rPr>
                <w:color w:val="375622"/>
                <w:sz w:val="40"/>
              </w:rPr>
              <w:t xml:space="preserve"> </w:t>
            </w:r>
            <w:r>
              <w:rPr>
                <w:color w:val="375622"/>
                <w:sz w:val="40"/>
              </w:rPr>
              <w:t>5</w:t>
            </w:r>
            <w:r>
              <w:rPr>
                <w:color w:val="375622"/>
                <w:sz w:val="40"/>
              </w:rPr>
              <w:tab/>
            </w:r>
          </w:p>
        </w:tc>
        <w:tc>
          <w:tcPr>
            <w:tcW w:w="35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9D08D"/>
          </w:tcPr>
          <w:p w:rsidR="00B76A92" w:rsidRDefault="00B76A92"/>
        </w:tc>
      </w:tr>
      <w:tr w:rsidR="00B76A92">
        <w:trPr>
          <w:trHeight w:val="465"/>
        </w:trPr>
        <w:tc>
          <w:tcPr>
            <w:tcW w:w="39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ind w:left="70"/>
              <w:rPr>
                <w:sz w:val="20"/>
                <w:szCs w:val="20"/>
              </w:rPr>
            </w:pPr>
            <w:r w:rsidRPr="00F47091">
              <w:rPr>
                <w:color w:val="548234"/>
                <w:sz w:val="20"/>
                <w:szCs w:val="20"/>
              </w:rPr>
              <w:t>1.</w:t>
            </w:r>
          </w:p>
        </w:tc>
        <w:tc>
          <w:tcPr>
            <w:tcW w:w="99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rPr>
                <w:sz w:val="20"/>
                <w:szCs w:val="20"/>
              </w:rPr>
            </w:pPr>
            <w:r w:rsidRPr="00F47091">
              <w:rPr>
                <w:rFonts w:ascii="Verdana" w:eastAsia="Verdana" w:hAnsi="Verdana" w:cs="Verdana"/>
                <w:color w:val="548234"/>
                <w:sz w:val="20"/>
                <w:szCs w:val="20"/>
              </w:rPr>
              <w:t>De game heeft een pakkende naam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B76A92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ind w:left="70"/>
              <w:rPr>
                <w:sz w:val="20"/>
                <w:szCs w:val="20"/>
              </w:rPr>
            </w:pPr>
            <w:r w:rsidRPr="00F47091">
              <w:rPr>
                <w:color w:val="548234"/>
                <w:sz w:val="20"/>
                <w:szCs w:val="20"/>
              </w:rPr>
              <w:t>2.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rPr>
                <w:sz w:val="20"/>
                <w:szCs w:val="20"/>
              </w:rPr>
            </w:pPr>
            <w:r w:rsidRPr="00F47091">
              <w:rPr>
                <w:rFonts w:ascii="Verdana" w:eastAsia="Verdana" w:hAnsi="Verdana" w:cs="Verdana"/>
                <w:color w:val="548234"/>
                <w:sz w:val="20"/>
                <w:szCs w:val="20"/>
              </w:rPr>
              <w:t>De spelregels worden uitgelegd aan het begin van het spel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B76A92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ind w:left="70"/>
              <w:rPr>
                <w:sz w:val="20"/>
                <w:szCs w:val="20"/>
              </w:rPr>
            </w:pPr>
            <w:r w:rsidRPr="00F47091">
              <w:rPr>
                <w:color w:val="548234"/>
                <w:sz w:val="20"/>
                <w:szCs w:val="20"/>
              </w:rPr>
              <w:t>3.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rPr>
                <w:sz w:val="20"/>
                <w:szCs w:val="20"/>
              </w:rPr>
            </w:pPr>
            <w:r w:rsidRPr="00F47091">
              <w:rPr>
                <w:rFonts w:ascii="Verdana" w:eastAsia="Verdana" w:hAnsi="Verdana" w:cs="Verdana"/>
                <w:color w:val="548234"/>
                <w:sz w:val="20"/>
                <w:szCs w:val="20"/>
              </w:rPr>
              <w:t>De gamer komt in gameflow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B76A92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ind w:left="70"/>
              <w:rPr>
                <w:sz w:val="20"/>
                <w:szCs w:val="20"/>
              </w:rPr>
            </w:pPr>
            <w:r w:rsidRPr="00F47091">
              <w:rPr>
                <w:color w:val="548234"/>
                <w:sz w:val="20"/>
                <w:szCs w:val="20"/>
              </w:rPr>
              <w:t>4.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rPr>
                <w:sz w:val="20"/>
                <w:szCs w:val="20"/>
              </w:rPr>
            </w:pPr>
            <w:r w:rsidRPr="00F47091">
              <w:rPr>
                <w:rFonts w:ascii="Verdana" w:eastAsia="Verdana" w:hAnsi="Verdana" w:cs="Verdana"/>
                <w:color w:val="548234"/>
                <w:sz w:val="20"/>
                <w:szCs w:val="20"/>
              </w:rPr>
              <w:t>Er is niet teveel tekst gebruikt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B76A92" w:rsidTr="00F47091">
        <w:trPr>
          <w:trHeight w:val="505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Pr="00F47091" w:rsidRDefault="00F47091">
            <w:pPr>
              <w:spacing w:after="0"/>
              <w:ind w:left="70"/>
              <w:rPr>
                <w:sz w:val="20"/>
                <w:szCs w:val="20"/>
              </w:rPr>
            </w:pPr>
            <w:r w:rsidRPr="00F47091">
              <w:rPr>
                <w:color w:val="548234"/>
                <w:sz w:val="20"/>
                <w:szCs w:val="20"/>
              </w:rPr>
              <w:t>5.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B76A92" w:rsidRPr="00F47091" w:rsidRDefault="00F47091">
            <w:pPr>
              <w:spacing w:after="0"/>
              <w:rPr>
                <w:sz w:val="20"/>
                <w:szCs w:val="20"/>
              </w:rPr>
            </w:pPr>
            <w:r w:rsidRPr="00F47091">
              <w:rPr>
                <w:rFonts w:ascii="Verdana" w:eastAsia="Verdana" w:hAnsi="Verdana" w:cs="Verdana"/>
                <w:color w:val="548234"/>
                <w:sz w:val="20"/>
                <w:szCs w:val="20"/>
              </w:rPr>
              <w:t xml:space="preserve">Het spel is duidelijk; je moet het </w:t>
            </w:r>
            <w:r>
              <w:rPr>
                <w:rFonts w:ascii="Verdana" w:eastAsia="Verdana" w:hAnsi="Verdana" w:cs="Verdana"/>
                <w:color w:val="548234"/>
                <w:sz w:val="20"/>
                <w:szCs w:val="20"/>
              </w:rPr>
              <w:t xml:space="preserve">spelend </w:t>
            </w:r>
            <w:r w:rsidRPr="00F47091">
              <w:rPr>
                <w:rFonts w:ascii="Verdana" w:eastAsia="Verdana" w:hAnsi="Verdana" w:cs="Verdana"/>
                <w:color w:val="548234"/>
                <w:sz w:val="20"/>
                <w:szCs w:val="20"/>
              </w:rPr>
              <w:t>kunnen leren zonder een hele uitgebreide uitleg vooraf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B76A92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ind w:left="70"/>
              <w:rPr>
                <w:sz w:val="20"/>
                <w:szCs w:val="20"/>
              </w:rPr>
            </w:pPr>
            <w:r w:rsidRPr="00F47091">
              <w:rPr>
                <w:color w:val="548234"/>
                <w:sz w:val="20"/>
                <w:szCs w:val="20"/>
              </w:rPr>
              <w:t>6.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rPr>
                <w:sz w:val="20"/>
                <w:szCs w:val="20"/>
              </w:rPr>
            </w:pPr>
            <w:r w:rsidRPr="00F47091">
              <w:rPr>
                <w:rFonts w:ascii="Verdana" w:eastAsia="Verdana" w:hAnsi="Verdana" w:cs="Verdana"/>
                <w:color w:val="548234"/>
                <w:sz w:val="20"/>
                <w:szCs w:val="20"/>
              </w:rPr>
              <w:t>De gamer krijgt beloningen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B76A92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ind w:left="70"/>
              <w:rPr>
                <w:sz w:val="20"/>
                <w:szCs w:val="20"/>
              </w:rPr>
            </w:pPr>
            <w:r w:rsidRPr="00F47091">
              <w:rPr>
                <w:color w:val="548234"/>
                <w:sz w:val="20"/>
                <w:szCs w:val="20"/>
              </w:rPr>
              <w:t>7.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rPr>
                <w:sz w:val="20"/>
                <w:szCs w:val="20"/>
              </w:rPr>
            </w:pPr>
            <w:r w:rsidRPr="00F47091">
              <w:rPr>
                <w:rFonts w:ascii="Verdana" w:eastAsia="Verdana" w:hAnsi="Verdana" w:cs="Verdana"/>
                <w:color w:val="548234"/>
                <w:sz w:val="20"/>
                <w:szCs w:val="20"/>
              </w:rPr>
              <w:t>De gamer krijgt feedback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B76A92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ind w:left="70"/>
              <w:rPr>
                <w:sz w:val="20"/>
                <w:szCs w:val="20"/>
              </w:rPr>
            </w:pPr>
            <w:r w:rsidRPr="00F47091">
              <w:rPr>
                <w:color w:val="548234"/>
                <w:sz w:val="20"/>
                <w:szCs w:val="20"/>
              </w:rPr>
              <w:t>8.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rPr>
                <w:sz w:val="20"/>
                <w:szCs w:val="20"/>
              </w:rPr>
            </w:pPr>
            <w:r w:rsidRPr="00F47091">
              <w:rPr>
                <w:rFonts w:ascii="Verdana" w:eastAsia="Verdana" w:hAnsi="Verdana" w:cs="Verdana"/>
                <w:color w:val="548234"/>
                <w:sz w:val="20"/>
                <w:szCs w:val="20"/>
              </w:rPr>
              <w:t>De game bevat passende sounds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B76A92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ind w:left="70"/>
              <w:rPr>
                <w:sz w:val="20"/>
                <w:szCs w:val="20"/>
              </w:rPr>
            </w:pPr>
            <w:r w:rsidRPr="00F47091">
              <w:rPr>
                <w:color w:val="548234"/>
                <w:sz w:val="20"/>
                <w:szCs w:val="20"/>
              </w:rPr>
              <w:t>9.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B76A92" w:rsidRPr="00F47091" w:rsidRDefault="00F47091">
            <w:pPr>
              <w:spacing w:after="0"/>
              <w:rPr>
                <w:sz w:val="20"/>
                <w:szCs w:val="20"/>
              </w:rPr>
            </w:pPr>
            <w:r w:rsidRPr="00F47091">
              <w:rPr>
                <w:rFonts w:ascii="Verdana" w:eastAsia="Verdana" w:hAnsi="Verdana" w:cs="Verdana"/>
                <w:color w:val="548234"/>
                <w:sz w:val="20"/>
                <w:szCs w:val="20"/>
              </w:rPr>
              <w:t>De game heeft een aantrekkelijke grafische vormgeving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B76A92" w:rsidRDefault="00F47091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B76A92">
        <w:trPr>
          <w:trHeight w:val="800"/>
        </w:trPr>
        <w:tc>
          <w:tcPr>
            <w:tcW w:w="10320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B76A92" w:rsidRPr="00F47091" w:rsidRDefault="00F47091" w:rsidP="00F47091">
            <w:pPr>
              <w:jc w:val="right"/>
              <w:rPr>
                <w:b/>
                <w:sz w:val="28"/>
                <w:szCs w:val="28"/>
              </w:rPr>
            </w:pPr>
            <w:r w:rsidRPr="00F47091">
              <w:rPr>
                <w:b/>
                <w:sz w:val="28"/>
                <w:szCs w:val="28"/>
              </w:rPr>
              <w:t>Totaal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B76A92" w:rsidRDefault="00B76A92"/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9D08D"/>
          </w:tcPr>
          <w:p w:rsidR="00B76A92" w:rsidRDefault="00B76A92"/>
        </w:tc>
      </w:tr>
    </w:tbl>
    <w:p w:rsidR="00B76A92" w:rsidRDefault="00B76A92" w:rsidP="00F47091">
      <w:pPr>
        <w:tabs>
          <w:tab w:val="center" w:pos="7300"/>
          <w:tab w:val="right" w:pos="14603"/>
        </w:tabs>
        <w:spacing w:after="0"/>
      </w:pPr>
      <w:bookmarkStart w:id="0" w:name="_GoBack"/>
      <w:bookmarkEnd w:id="0"/>
    </w:p>
    <w:sectPr w:rsidR="00B76A92">
      <w:pgSz w:w="16840" w:h="11900" w:orient="landscape"/>
      <w:pgMar w:top="1080" w:right="1137" w:bottom="144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92"/>
    <w:rsid w:val="00B669E5"/>
    <w:rsid w:val="00B76A92"/>
    <w:rsid w:val="00F4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08D5"/>
  <w15:docId w15:val="{088060C0-D7E6-4AC1-9452-F7DB38EC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DigiSpel Taak 3-4-5-6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DigiSpel Taak 3-4-5-6</dc:title>
  <dc:subject/>
  <dc:creator>Said Abassi</dc:creator>
  <cp:keywords/>
  <cp:lastModifiedBy>Heidi Teeninga</cp:lastModifiedBy>
  <cp:revision>2</cp:revision>
  <dcterms:created xsi:type="dcterms:W3CDTF">2018-05-24T11:20:00Z</dcterms:created>
  <dcterms:modified xsi:type="dcterms:W3CDTF">2018-05-24T11:20:00Z</dcterms:modified>
</cp:coreProperties>
</file>